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2CBC" w14:textId="5B618D7F" w:rsidR="00171CDA" w:rsidRPr="00CF03BC" w:rsidRDefault="00171CDA" w:rsidP="00171CDA">
      <w:pPr>
        <w:spacing w:after="0" w:line="240" w:lineRule="auto"/>
        <w:jc w:val="right"/>
        <w:rPr>
          <w:rFonts w:ascii="Tahoma" w:hAnsi="Tahoma" w:cs="Tahoma"/>
          <w:sz w:val="18"/>
        </w:rPr>
      </w:pPr>
      <w:r w:rsidRPr="00CF03BC">
        <w:rPr>
          <w:rFonts w:ascii="Tahoma" w:hAnsi="Tahoma" w:cs="Tahoma"/>
          <w:sz w:val="18"/>
        </w:rPr>
        <w:t xml:space="preserve">Wien, </w:t>
      </w:r>
      <w:r>
        <w:rPr>
          <w:rFonts w:ascii="Tahoma" w:hAnsi="Tahoma" w:cs="Tahoma"/>
          <w:sz w:val="18"/>
        </w:rPr>
        <w:t>am 1</w:t>
      </w:r>
      <w:r w:rsidR="009C7DBC">
        <w:rPr>
          <w:rFonts w:ascii="Tahoma" w:hAnsi="Tahoma" w:cs="Tahoma"/>
          <w:sz w:val="18"/>
        </w:rPr>
        <w:t>1</w:t>
      </w:r>
      <w:r>
        <w:rPr>
          <w:rFonts w:ascii="Tahoma" w:hAnsi="Tahoma" w:cs="Tahoma"/>
          <w:sz w:val="18"/>
        </w:rPr>
        <w:t>. Dezember 2024</w:t>
      </w:r>
    </w:p>
    <w:p w14:paraId="69EEFAF1" w14:textId="77777777" w:rsidR="00171CDA" w:rsidRPr="00CF03BC" w:rsidRDefault="00171CDA" w:rsidP="00171CDA">
      <w:pPr>
        <w:spacing w:after="0" w:line="276" w:lineRule="auto"/>
        <w:rPr>
          <w:rFonts w:ascii="Tahoma" w:hAnsi="Tahoma" w:cs="Tahoma"/>
        </w:rPr>
      </w:pPr>
    </w:p>
    <w:p w14:paraId="101DD6CE" w14:textId="77777777" w:rsidR="00171CDA" w:rsidRDefault="00171CDA" w:rsidP="00171CDA">
      <w:pPr>
        <w:spacing w:after="0" w:line="276" w:lineRule="auto"/>
        <w:rPr>
          <w:rFonts w:ascii="Tahoma" w:hAnsi="Tahoma" w:cs="Tahoma"/>
          <w:b/>
          <w:bCs/>
          <w:sz w:val="28"/>
          <w:szCs w:val="28"/>
        </w:rPr>
      </w:pPr>
      <w:r w:rsidRPr="005C7FE9">
        <w:rPr>
          <w:rFonts w:ascii="Tahoma" w:hAnsi="Tahoma" w:cs="Tahoma"/>
          <w:b/>
          <w:bCs/>
          <w:sz w:val="28"/>
          <w:szCs w:val="28"/>
        </w:rPr>
        <w:t xml:space="preserve">55 </w:t>
      </w:r>
      <w:r>
        <w:rPr>
          <w:rFonts w:ascii="Tahoma" w:hAnsi="Tahoma" w:cs="Tahoma"/>
          <w:b/>
          <w:bCs/>
          <w:sz w:val="28"/>
          <w:szCs w:val="28"/>
        </w:rPr>
        <w:t>Veranstaltungen</w:t>
      </w:r>
      <w:r w:rsidRPr="005C7FE9">
        <w:rPr>
          <w:rFonts w:ascii="Tahoma" w:hAnsi="Tahoma" w:cs="Tahoma"/>
          <w:b/>
          <w:bCs/>
          <w:sz w:val="28"/>
          <w:szCs w:val="28"/>
        </w:rPr>
        <w:t>, 300.000 Besucher</w:t>
      </w:r>
      <w:r>
        <w:rPr>
          <w:rFonts w:ascii="Tahoma" w:hAnsi="Tahoma" w:cs="Tahoma"/>
          <w:b/>
          <w:bCs/>
          <w:sz w:val="28"/>
          <w:szCs w:val="28"/>
        </w:rPr>
        <w:t xml:space="preserve"> =</w:t>
      </w:r>
      <w:r w:rsidRPr="005C7FE9">
        <w:rPr>
          <w:rFonts w:ascii="Tahoma" w:hAnsi="Tahoma" w:cs="Tahoma"/>
          <w:b/>
          <w:bCs/>
          <w:sz w:val="28"/>
          <w:szCs w:val="28"/>
        </w:rPr>
        <w:t xml:space="preserve"> umsatzstärkstes Jahr: Die Highlights der Messe Wien 2024</w:t>
      </w:r>
    </w:p>
    <w:p w14:paraId="63C65BD9" w14:textId="77777777" w:rsidR="00171CDA" w:rsidRPr="005E66F5" w:rsidRDefault="00171CDA" w:rsidP="00171CDA">
      <w:pPr>
        <w:spacing w:after="0" w:line="276" w:lineRule="auto"/>
        <w:rPr>
          <w:rFonts w:ascii="Arial" w:hAnsi="Arial" w:cs="Arial"/>
          <w:i/>
          <w:iCs/>
        </w:rPr>
      </w:pPr>
    </w:p>
    <w:p w14:paraId="4BBE8AD1" w14:textId="2BCFD11D" w:rsidR="00171CDA" w:rsidRDefault="00171CDA" w:rsidP="00171CDA">
      <w:pPr>
        <w:spacing w:after="0" w:line="276" w:lineRule="auto"/>
        <w:jc w:val="both"/>
        <w:rPr>
          <w:rFonts w:ascii="Arial" w:hAnsi="Arial" w:cs="Arial"/>
          <w:lang w:val="de-AT"/>
        </w:rPr>
      </w:pPr>
      <w:r w:rsidRPr="005C7FE9">
        <w:rPr>
          <w:rFonts w:ascii="Arial" w:hAnsi="Arial" w:cs="Arial"/>
          <w:b/>
          <w:bCs/>
          <w:lang w:val="de-AT"/>
        </w:rPr>
        <w:t xml:space="preserve">Wien, </w:t>
      </w:r>
      <w:r>
        <w:rPr>
          <w:rFonts w:ascii="Arial" w:hAnsi="Arial" w:cs="Arial"/>
          <w:b/>
          <w:bCs/>
          <w:lang w:val="de-AT"/>
        </w:rPr>
        <w:t>1</w:t>
      </w:r>
      <w:r w:rsidR="00C152A8">
        <w:rPr>
          <w:rFonts w:ascii="Arial" w:hAnsi="Arial" w:cs="Arial"/>
          <w:b/>
          <w:bCs/>
          <w:lang w:val="de-AT"/>
        </w:rPr>
        <w:t>1</w:t>
      </w:r>
      <w:r w:rsidRPr="005C7FE9">
        <w:rPr>
          <w:rFonts w:ascii="Arial" w:hAnsi="Arial" w:cs="Arial"/>
          <w:b/>
          <w:bCs/>
          <w:lang w:val="de-AT"/>
        </w:rPr>
        <w:t>. Dezember 2024</w:t>
      </w:r>
      <w:r w:rsidRPr="005C7FE9">
        <w:rPr>
          <w:rFonts w:ascii="Arial" w:hAnsi="Arial" w:cs="Arial"/>
          <w:lang w:val="de-AT"/>
        </w:rPr>
        <w:t xml:space="preserve"> –</w:t>
      </w:r>
      <w:r w:rsidRPr="005C7FE9">
        <w:rPr>
          <w:rFonts w:ascii="Arial" w:hAnsi="Arial" w:cs="Arial"/>
          <w:i/>
          <w:iCs/>
          <w:lang w:val="de-AT"/>
        </w:rPr>
        <w:t xml:space="preserve"> Das Jahr 2024 markiert einen Meilenstein für das Messe Wien Exhibition &amp; Congress Center: Mit 55 Veranstaltungen und </w:t>
      </w:r>
      <w:r>
        <w:rPr>
          <w:rFonts w:ascii="Arial" w:hAnsi="Arial" w:cs="Arial"/>
          <w:i/>
          <w:iCs/>
          <w:lang w:val="de-AT"/>
        </w:rPr>
        <w:t>rund</w:t>
      </w:r>
      <w:r w:rsidRPr="005C7FE9">
        <w:rPr>
          <w:rFonts w:ascii="Arial" w:hAnsi="Arial" w:cs="Arial"/>
          <w:i/>
          <w:iCs/>
          <w:lang w:val="de-AT"/>
        </w:rPr>
        <w:t xml:space="preserve"> 300.000 Besuchern </w:t>
      </w:r>
      <w:r w:rsidRPr="00FF2FEE">
        <w:rPr>
          <w:rFonts w:ascii="Arial" w:hAnsi="Arial" w:cs="Arial"/>
          <w:i/>
          <w:iCs/>
        </w:rPr>
        <w:t>verzeichnete der Wiener Veranstaltungsort sein umsatzstärkstes Jahr.</w:t>
      </w:r>
    </w:p>
    <w:p w14:paraId="67E05ED9" w14:textId="77777777" w:rsidR="00171CDA" w:rsidRPr="005C7FE9" w:rsidRDefault="00171CDA" w:rsidP="00171CDA">
      <w:pPr>
        <w:spacing w:after="0" w:line="276" w:lineRule="auto"/>
        <w:rPr>
          <w:rFonts w:ascii="Arial" w:hAnsi="Arial" w:cs="Arial"/>
          <w:lang w:val="de-AT"/>
        </w:rPr>
      </w:pPr>
    </w:p>
    <w:p w14:paraId="25A38C64" w14:textId="77777777" w:rsidR="00171CDA" w:rsidRPr="009D5F6F" w:rsidRDefault="00171CDA" w:rsidP="00171CDA">
      <w:pPr>
        <w:spacing w:after="0" w:line="360" w:lineRule="auto"/>
        <w:rPr>
          <w:rFonts w:ascii="Tahoma" w:hAnsi="Tahoma" w:cs="Tahoma"/>
          <w:b/>
          <w:bCs/>
          <w:lang w:val="de-AT"/>
        </w:rPr>
      </w:pPr>
      <w:r w:rsidRPr="009D5F6F">
        <w:rPr>
          <w:rFonts w:ascii="Tahoma" w:hAnsi="Tahoma" w:cs="Tahoma"/>
          <w:b/>
          <w:bCs/>
          <w:lang w:val="de-AT"/>
        </w:rPr>
        <w:t>Medizin</w:t>
      </w:r>
      <w:r>
        <w:rPr>
          <w:rFonts w:ascii="Tahoma" w:hAnsi="Tahoma" w:cs="Tahoma"/>
          <w:b/>
          <w:bCs/>
          <w:lang w:val="de-AT"/>
        </w:rPr>
        <w:t>-</w:t>
      </w:r>
      <w:r w:rsidRPr="009D5F6F">
        <w:rPr>
          <w:rFonts w:ascii="Tahoma" w:hAnsi="Tahoma" w:cs="Tahoma"/>
          <w:b/>
          <w:bCs/>
          <w:lang w:val="de-AT"/>
        </w:rPr>
        <w:t>Kongresse stärken Messe Wien als Top-Standort</w:t>
      </w:r>
    </w:p>
    <w:p w14:paraId="0E4D9ED7" w14:textId="77777777" w:rsidR="00171CDA" w:rsidRDefault="00171CDA" w:rsidP="00171CDA">
      <w:pPr>
        <w:spacing w:after="0" w:line="276" w:lineRule="auto"/>
        <w:rPr>
          <w:rFonts w:ascii="Arial" w:hAnsi="Arial" w:cs="Arial"/>
        </w:rPr>
      </w:pPr>
      <w:r w:rsidRPr="009D5F6F">
        <w:rPr>
          <w:rFonts w:ascii="Arial" w:hAnsi="Arial" w:cs="Arial"/>
        </w:rPr>
        <w:t xml:space="preserve">Von Medizin über IT und Technik bis </w:t>
      </w:r>
      <w:r>
        <w:rPr>
          <w:rFonts w:ascii="Arial" w:hAnsi="Arial" w:cs="Arial"/>
        </w:rPr>
        <w:t xml:space="preserve">hin </w:t>
      </w:r>
      <w:r w:rsidRPr="009D5F6F">
        <w:rPr>
          <w:rFonts w:ascii="Arial" w:hAnsi="Arial" w:cs="Arial"/>
        </w:rPr>
        <w:t xml:space="preserve">zu Kultur und Sport: Die Bandbreite der Veranstaltungen 2024 zeigt die Vielseitigkeit der Messe Wien. </w:t>
      </w:r>
      <w:r>
        <w:rPr>
          <w:rFonts w:ascii="Arial" w:hAnsi="Arial" w:cs="Arial"/>
        </w:rPr>
        <w:t>Vor allem</w:t>
      </w:r>
      <w:r w:rsidRPr="009D5F6F">
        <w:rPr>
          <w:rFonts w:ascii="Arial" w:hAnsi="Arial" w:cs="Arial"/>
        </w:rPr>
        <w:t xml:space="preserve"> im medizinischen Bereich konnte sie ihre Rolle als Top-Standort </w:t>
      </w:r>
      <w:r>
        <w:rPr>
          <w:rFonts w:ascii="Arial" w:hAnsi="Arial" w:cs="Arial"/>
        </w:rPr>
        <w:t xml:space="preserve">weiter </w:t>
      </w:r>
      <w:r w:rsidRPr="009D5F6F">
        <w:rPr>
          <w:rFonts w:ascii="Arial" w:hAnsi="Arial" w:cs="Arial"/>
        </w:rPr>
        <w:t>ausbauen. EULAR, der</w:t>
      </w:r>
      <w:r>
        <w:rPr>
          <w:rFonts w:ascii="Arial" w:hAnsi="Arial" w:cs="Arial"/>
        </w:rPr>
        <w:t xml:space="preserve"> eu</w:t>
      </w:r>
      <w:r w:rsidRPr="009D5F6F">
        <w:rPr>
          <w:rFonts w:ascii="Arial" w:hAnsi="Arial" w:cs="Arial"/>
        </w:rPr>
        <w:t>ropäische Rheumatologie-Kongress, ERS</w:t>
      </w:r>
      <w:r>
        <w:rPr>
          <w:rFonts w:ascii="Arial" w:hAnsi="Arial" w:cs="Arial"/>
        </w:rPr>
        <w:t xml:space="preserve">, der Lungenfachärztekongress </w:t>
      </w:r>
      <w:r w:rsidRPr="009D5F6F">
        <w:rPr>
          <w:rFonts w:ascii="Arial" w:hAnsi="Arial" w:cs="Arial"/>
        </w:rPr>
        <w:t xml:space="preserve">und die UEG Week, ein führender Kongress für Gastroenterologie und Hepatologie, brachten </w:t>
      </w:r>
      <w:r>
        <w:rPr>
          <w:rFonts w:ascii="Arial" w:hAnsi="Arial" w:cs="Arial"/>
        </w:rPr>
        <w:t>zahlreiche</w:t>
      </w:r>
      <w:r w:rsidRPr="009D5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internationale </w:t>
      </w:r>
      <w:r w:rsidRPr="009D5F6F">
        <w:rPr>
          <w:rFonts w:ascii="Arial" w:hAnsi="Arial" w:cs="Arial"/>
        </w:rPr>
        <w:t>Gäste nach Wien.</w:t>
      </w:r>
      <w:r>
        <w:rPr>
          <w:rFonts w:ascii="Arial" w:hAnsi="Arial" w:cs="Arial"/>
        </w:rPr>
        <w:t xml:space="preserve"> </w:t>
      </w:r>
      <w:r w:rsidRPr="009D5F6F">
        <w:rPr>
          <w:rFonts w:ascii="Arial" w:hAnsi="Arial" w:cs="Arial"/>
        </w:rPr>
        <w:t>Ein Höhepunkt war das „Legacy-Projekt“ de</w:t>
      </w:r>
      <w:r>
        <w:rPr>
          <w:rFonts w:ascii="Arial" w:hAnsi="Arial" w:cs="Arial"/>
        </w:rPr>
        <w:t>r</w:t>
      </w:r>
      <w:r w:rsidRPr="009D5F6F">
        <w:rPr>
          <w:rFonts w:ascii="Arial" w:hAnsi="Arial" w:cs="Arial"/>
        </w:rPr>
        <w:t xml:space="preserve"> ERS, das mit </w:t>
      </w:r>
      <w:r>
        <w:rPr>
          <w:rFonts w:ascii="Arial" w:hAnsi="Arial" w:cs="Arial"/>
        </w:rPr>
        <w:t xml:space="preserve">kostenlosen </w:t>
      </w:r>
      <w:r w:rsidRPr="009D5F6F">
        <w:rPr>
          <w:rFonts w:ascii="Arial" w:hAnsi="Arial" w:cs="Arial"/>
        </w:rPr>
        <w:t xml:space="preserve">Lungenfunktionstests und </w:t>
      </w:r>
      <w:r>
        <w:rPr>
          <w:rFonts w:ascii="Arial" w:hAnsi="Arial" w:cs="Arial"/>
        </w:rPr>
        <w:t>Aufklärungskampagnen für die Wiener Bevölkerung zum Thema</w:t>
      </w:r>
      <w:r w:rsidRPr="009D5F6F">
        <w:rPr>
          <w:rFonts w:ascii="Arial" w:hAnsi="Arial" w:cs="Arial"/>
        </w:rPr>
        <w:t xml:space="preserve"> Lungengesundheit gesellschaftliche Impulse setzte.</w:t>
      </w:r>
    </w:p>
    <w:p w14:paraId="52D34EA8" w14:textId="77777777" w:rsidR="00171CDA" w:rsidRPr="005C7FE9" w:rsidRDefault="00171CDA" w:rsidP="00171CDA">
      <w:pPr>
        <w:spacing w:after="0" w:line="276" w:lineRule="auto"/>
        <w:rPr>
          <w:rFonts w:ascii="Arial" w:hAnsi="Arial" w:cs="Arial"/>
          <w:lang w:val="de-AT"/>
        </w:rPr>
      </w:pPr>
    </w:p>
    <w:p w14:paraId="0F7D77D9" w14:textId="77777777" w:rsidR="00171CDA" w:rsidRPr="005C7FE9" w:rsidRDefault="00171CDA" w:rsidP="00171CDA">
      <w:pPr>
        <w:spacing w:after="0" w:line="360" w:lineRule="auto"/>
        <w:rPr>
          <w:rFonts w:ascii="Tahoma" w:hAnsi="Tahoma" w:cs="Tahoma"/>
          <w:b/>
          <w:bCs/>
          <w:lang w:val="de-AT"/>
        </w:rPr>
      </w:pPr>
      <w:r w:rsidRPr="005C7FE9">
        <w:rPr>
          <w:rFonts w:ascii="Tahoma" w:hAnsi="Tahoma" w:cs="Tahoma"/>
          <w:b/>
          <w:bCs/>
          <w:lang w:val="de-AT"/>
        </w:rPr>
        <w:t xml:space="preserve">Technologie und Branchenexpertise im </w:t>
      </w:r>
      <w:r>
        <w:rPr>
          <w:rFonts w:ascii="Tahoma" w:hAnsi="Tahoma" w:cs="Tahoma"/>
          <w:b/>
          <w:bCs/>
          <w:lang w:val="de-AT"/>
        </w:rPr>
        <w:t>Mittelpunkt</w:t>
      </w:r>
    </w:p>
    <w:p w14:paraId="5B6B7A20" w14:textId="77777777" w:rsidR="00171CDA" w:rsidRDefault="00171CDA" w:rsidP="00171CDA">
      <w:pPr>
        <w:spacing w:after="0" w:line="276" w:lineRule="auto"/>
        <w:rPr>
          <w:rFonts w:ascii="Arial" w:hAnsi="Arial" w:cs="Arial"/>
        </w:rPr>
      </w:pPr>
      <w:r w:rsidRPr="00FF2FEE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>Jahresa</w:t>
      </w:r>
      <w:r w:rsidRPr="00FF2FEE">
        <w:rPr>
          <w:rFonts w:ascii="Arial" w:hAnsi="Arial" w:cs="Arial"/>
        </w:rPr>
        <w:t>uftakt machte die Frauenthal</w:t>
      </w:r>
      <w:r>
        <w:rPr>
          <w:rFonts w:ascii="Arial" w:hAnsi="Arial" w:cs="Arial"/>
        </w:rPr>
        <w:t xml:space="preserve"> EXPO</w:t>
      </w:r>
      <w:r w:rsidRPr="00FF2FEE">
        <w:rPr>
          <w:rFonts w:ascii="Arial" w:hAnsi="Arial" w:cs="Arial"/>
        </w:rPr>
        <w:t xml:space="preserve">, die das Messe Wien Exhibition &amp; Congress Center bereits zum dritten Mal in ein </w:t>
      </w:r>
      <w:r>
        <w:rPr>
          <w:rFonts w:ascii="Arial" w:hAnsi="Arial" w:cs="Arial"/>
        </w:rPr>
        <w:t>Paradies für Haustechnik</w:t>
      </w:r>
      <w:r w:rsidRPr="00FF2FEE">
        <w:rPr>
          <w:rFonts w:ascii="Arial" w:hAnsi="Arial" w:cs="Arial"/>
        </w:rPr>
        <w:t xml:space="preserve"> verwandelte. </w:t>
      </w:r>
      <w:r>
        <w:rPr>
          <w:rFonts w:ascii="Arial" w:hAnsi="Arial" w:cs="Arial"/>
        </w:rPr>
        <w:t>Wichtige Akzente setzte auch</w:t>
      </w:r>
      <w:r w:rsidRPr="00FF2FEE">
        <w:rPr>
          <w:rFonts w:ascii="Arial" w:hAnsi="Arial" w:cs="Arial"/>
        </w:rPr>
        <w:t xml:space="preserve"> die Check Point: CPX 2024 Wien, </w:t>
      </w:r>
      <w:r>
        <w:rPr>
          <w:rFonts w:ascii="Arial" w:hAnsi="Arial" w:cs="Arial"/>
        </w:rPr>
        <w:t>die</w:t>
      </w:r>
      <w:r w:rsidRPr="00FF2FEE">
        <w:rPr>
          <w:rFonts w:ascii="Arial" w:hAnsi="Arial" w:cs="Arial"/>
        </w:rPr>
        <w:t xml:space="preserve"> die </w:t>
      </w:r>
      <w:r>
        <w:rPr>
          <w:rFonts w:ascii="Arial" w:hAnsi="Arial" w:cs="Arial"/>
        </w:rPr>
        <w:t xml:space="preserve">globale </w:t>
      </w:r>
      <w:r w:rsidRPr="00FF2FEE">
        <w:rPr>
          <w:rFonts w:ascii="Arial" w:hAnsi="Arial" w:cs="Arial"/>
        </w:rPr>
        <w:t xml:space="preserve">Cybersecurity-Branche versammelte, um Lösungen für aktuelle Bedrohungsszenarien zu diskutieren. Diese </w:t>
      </w:r>
      <w:r>
        <w:rPr>
          <w:rFonts w:ascii="Arial" w:hAnsi="Arial" w:cs="Arial"/>
        </w:rPr>
        <w:t>Veranstaltungen</w:t>
      </w:r>
      <w:r w:rsidRPr="00FF2FEE">
        <w:rPr>
          <w:rFonts w:ascii="Arial" w:hAnsi="Arial" w:cs="Arial"/>
        </w:rPr>
        <w:t xml:space="preserve"> belegen die Stärke der Messe Wien </w:t>
      </w:r>
      <w:r>
        <w:rPr>
          <w:rFonts w:ascii="Arial" w:hAnsi="Arial" w:cs="Arial"/>
        </w:rPr>
        <w:t xml:space="preserve">und der Meeting Destination Wien </w:t>
      </w:r>
      <w:r w:rsidRPr="00FF2FEE">
        <w:rPr>
          <w:rFonts w:ascii="Arial" w:hAnsi="Arial" w:cs="Arial"/>
        </w:rPr>
        <w:t xml:space="preserve">als </w:t>
      </w:r>
      <w:r>
        <w:rPr>
          <w:rFonts w:ascii="Arial" w:hAnsi="Arial" w:cs="Arial"/>
        </w:rPr>
        <w:t>Wissensp</w:t>
      </w:r>
      <w:r w:rsidRPr="00FF2FEE">
        <w:rPr>
          <w:rFonts w:ascii="Arial" w:hAnsi="Arial" w:cs="Arial"/>
        </w:rPr>
        <w:t>lattform für Branchenexpertise.</w:t>
      </w:r>
    </w:p>
    <w:p w14:paraId="4539039A" w14:textId="77777777" w:rsidR="00171CDA" w:rsidRPr="005C7FE9" w:rsidRDefault="00171CDA" w:rsidP="00171CDA">
      <w:pPr>
        <w:spacing w:after="0" w:line="276" w:lineRule="auto"/>
        <w:rPr>
          <w:rFonts w:ascii="Arial" w:hAnsi="Arial" w:cs="Arial"/>
          <w:lang w:val="de-AT"/>
        </w:rPr>
      </w:pPr>
    </w:p>
    <w:p w14:paraId="374C0CF4" w14:textId="77777777" w:rsidR="00171CDA" w:rsidRPr="005C7FE9" w:rsidRDefault="00171CDA" w:rsidP="00171CDA">
      <w:pPr>
        <w:spacing w:after="0" w:line="360" w:lineRule="auto"/>
        <w:rPr>
          <w:rFonts w:ascii="Tahoma" w:hAnsi="Tahoma" w:cs="Tahoma"/>
          <w:b/>
          <w:bCs/>
          <w:lang w:val="de-AT"/>
        </w:rPr>
      </w:pPr>
      <w:r w:rsidRPr="005C7FE9">
        <w:rPr>
          <w:rFonts w:ascii="Tahoma" w:hAnsi="Tahoma" w:cs="Tahoma"/>
          <w:b/>
          <w:bCs/>
          <w:lang w:val="de-AT"/>
        </w:rPr>
        <w:t>Nachhaltigkeit als Leitmotiv</w:t>
      </w:r>
    </w:p>
    <w:p w14:paraId="7B99B697" w14:textId="77777777" w:rsidR="00171CDA" w:rsidRDefault="00171CDA" w:rsidP="00171CDA">
      <w:pPr>
        <w:spacing w:after="0" w:line="276" w:lineRule="auto"/>
        <w:rPr>
          <w:rFonts w:ascii="Arial" w:hAnsi="Arial" w:cs="Arial"/>
        </w:rPr>
      </w:pPr>
      <w:r w:rsidRPr="00FF2FEE">
        <w:rPr>
          <w:rFonts w:ascii="Arial" w:hAnsi="Arial" w:cs="Arial"/>
        </w:rPr>
        <w:t xml:space="preserve">Nachhaltigkeit war 2024 ein zentrales Thema: Als Vorreiter erhielt die Messe Wien das </w:t>
      </w:r>
      <w:r>
        <w:rPr>
          <w:rFonts w:ascii="Arial" w:hAnsi="Arial" w:cs="Arial"/>
        </w:rPr>
        <w:t xml:space="preserve">österreichische </w:t>
      </w:r>
      <w:r w:rsidRPr="00FF2FEE">
        <w:rPr>
          <w:rFonts w:ascii="Arial" w:hAnsi="Arial" w:cs="Arial"/>
        </w:rPr>
        <w:t xml:space="preserve">Umweltzeichen UZ200 für ihr Engagement in den Bereichen </w:t>
      </w:r>
      <w:r>
        <w:rPr>
          <w:rFonts w:ascii="Arial" w:hAnsi="Arial" w:cs="Arial"/>
        </w:rPr>
        <w:t xml:space="preserve">Umweltmanagement </w:t>
      </w:r>
      <w:r w:rsidRPr="00FF2FEE">
        <w:rPr>
          <w:rFonts w:ascii="Arial" w:hAnsi="Arial" w:cs="Arial"/>
        </w:rPr>
        <w:t xml:space="preserve">und soziale Verantwortung. </w:t>
      </w:r>
      <w:r>
        <w:rPr>
          <w:rFonts w:ascii="Arial" w:hAnsi="Arial" w:cs="Arial"/>
        </w:rPr>
        <w:t>Ende des Jahres wurde die Umrüstung auf LED-Beleuchtung abgeschlossen und mit der vollständigen Umstellung auf Ökostrom ab 2025 wird der CO2-Ausstoß in Zukunft weiter reduziert. Auch d</w:t>
      </w:r>
      <w:r w:rsidRPr="00E23C46">
        <w:rPr>
          <w:rFonts w:ascii="Arial" w:hAnsi="Arial" w:cs="Arial"/>
        </w:rPr>
        <w:t xml:space="preserve">ie Partnerbetriebe am Messegelände leisten mit ihren umweltfreundlichen </w:t>
      </w:r>
      <w:r>
        <w:rPr>
          <w:rFonts w:ascii="Arial" w:hAnsi="Arial" w:cs="Arial"/>
        </w:rPr>
        <w:t>Praktiken</w:t>
      </w:r>
      <w:r w:rsidRPr="00E23C46">
        <w:rPr>
          <w:rFonts w:ascii="Arial" w:hAnsi="Arial" w:cs="Arial"/>
        </w:rPr>
        <w:t xml:space="preserve"> einen wichtigen Beitrag zum </w:t>
      </w:r>
      <w:r>
        <w:rPr>
          <w:rFonts w:ascii="Arial" w:hAnsi="Arial" w:cs="Arial"/>
        </w:rPr>
        <w:t>Umweltfokus</w:t>
      </w:r>
      <w:r w:rsidRPr="00E23C46">
        <w:rPr>
          <w:rFonts w:ascii="Arial" w:hAnsi="Arial" w:cs="Arial"/>
        </w:rPr>
        <w:t xml:space="preserve"> der Messe Wien.</w:t>
      </w:r>
      <w:r>
        <w:rPr>
          <w:rFonts w:ascii="Arial" w:hAnsi="Arial" w:cs="Arial"/>
        </w:rPr>
        <w:t xml:space="preserve"> Darüber hinaus</w:t>
      </w:r>
      <w:r w:rsidRPr="00FF2FEE">
        <w:rPr>
          <w:rFonts w:ascii="Arial" w:hAnsi="Arial" w:cs="Arial"/>
        </w:rPr>
        <w:t xml:space="preserve"> wurden vier Veranstaltungen, darunter das FENS Forum of Neuroscience, mit dem Umweltzeichen UZ62 zertifiziert.</w:t>
      </w:r>
    </w:p>
    <w:p w14:paraId="52FEC9C6" w14:textId="77777777" w:rsidR="00171CDA" w:rsidRPr="005C7FE9" w:rsidRDefault="00171CDA" w:rsidP="00171CDA">
      <w:pPr>
        <w:spacing w:after="0" w:line="276" w:lineRule="auto"/>
        <w:rPr>
          <w:rFonts w:ascii="Arial" w:hAnsi="Arial" w:cs="Arial"/>
          <w:lang w:val="de-AT"/>
        </w:rPr>
      </w:pPr>
    </w:p>
    <w:p w14:paraId="138F81C8" w14:textId="77777777" w:rsidR="00171CDA" w:rsidRPr="00FF2FEE" w:rsidRDefault="00171CDA" w:rsidP="00171CDA">
      <w:pPr>
        <w:spacing w:after="0" w:line="276" w:lineRule="auto"/>
        <w:rPr>
          <w:rFonts w:ascii="Tahoma" w:hAnsi="Tahoma" w:cs="Tahoma"/>
          <w:b/>
          <w:bCs/>
          <w:lang w:val="de-AT"/>
        </w:rPr>
      </w:pPr>
      <w:r w:rsidRPr="00FF2FEE">
        <w:rPr>
          <w:rFonts w:ascii="Tahoma" w:hAnsi="Tahoma" w:cs="Tahoma"/>
          <w:b/>
          <w:bCs/>
          <w:lang w:val="de-AT"/>
        </w:rPr>
        <w:t>Publikumsmagnete begeistern erneut</w:t>
      </w:r>
    </w:p>
    <w:p w14:paraId="037288C3" w14:textId="77777777" w:rsidR="00171CDA" w:rsidRDefault="00171CDA" w:rsidP="00171CD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de-AT"/>
        </w:rPr>
        <w:t>N</w:t>
      </w:r>
      <w:r>
        <w:rPr>
          <w:rFonts w:ascii="Arial" w:hAnsi="Arial" w:cs="Arial"/>
        </w:rPr>
        <w:t>ationale Publikumsmessen</w:t>
      </w:r>
      <w:r w:rsidRPr="00FF2FEE">
        <w:rPr>
          <w:rFonts w:ascii="Arial" w:hAnsi="Arial" w:cs="Arial"/>
        </w:rPr>
        <w:t xml:space="preserve"> wie die Ferien-Messe Wien, </w:t>
      </w:r>
      <w:r>
        <w:rPr>
          <w:rFonts w:ascii="Arial" w:hAnsi="Arial" w:cs="Arial"/>
        </w:rPr>
        <w:t xml:space="preserve">die </w:t>
      </w:r>
      <w:r w:rsidRPr="00FF2FEE">
        <w:rPr>
          <w:rFonts w:ascii="Arial" w:hAnsi="Arial" w:cs="Arial"/>
        </w:rPr>
        <w:t xml:space="preserve">BUCH Wien und die Vienna Comic Con zogen </w:t>
      </w:r>
      <w:r>
        <w:rPr>
          <w:rFonts w:ascii="Arial" w:hAnsi="Arial" w:cs="Arial"/>
        </w:rPr>
        <w:t>wieder</w:t>
      </w:r>
      <w:r w:rsidRPr="00FF2FEE">
        <w:rPr>
          <w:rFonts w:ascii="Arial" w:hAnsi="Arial" w:cs="Arial"/>
        </w:rPr>
        <w:t xml:space="preserve"> zahlreiche Besucher an und untermauerten die Attraktivität der Messe Wien für verschiedenste Zielgruppen.</w:t>
      </w:r>
    </w:p>
    <w:p w14:paraId="5BF54FAB" w14:textId="77777777" w:rsidR="00171CDA" w:rsidRDefault="00171CDA" w:rsidP="00171CDA">
      <w:pPr>
        <w:spacing w:after="0" w:line="276" w:lineRule="auto"/>
        <w:rPr>
          <w:rFonts w:ascii="Arial" w:hAnsi="Arial" w:cs="Arial"/>
        </w:rPr>
      </w:pPr>
    </w:p>
    <w:p w14:paraId="67B3B879" w14:textId="77777777" w:rsidR="00171CDA" w:rsidRDefault="00171CD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26861DB" w14:textId="77777777" w:rsidR="00171CDA" w:rsidRDefault="00171CDA" w:rsidP="00171CDA">
      <w:pPr>
        <w:spacing w:after="0" w:line="360" w:lineRule="auto"/>
        <w:rPr>
          <w:rFonts w:ascii="Tahoma" w:hAnsi="Tahoma" w:cs="Tahoma"/>
          <w:b/>
          <w:bCs/>
        </w:rPr>
      </w:pPr>
    </w:p>
    <w:p w14:paraId="07F93C86" w14:textId="77777777" w:rsidR="00171CDA" w:rsidRDefault="00171CDA" w:rsidP="00171CDA">
      <w:pPr>
        <w:spacing w:after="0" w:line="360" w:lineRule="auto"/>
        <w:rPr>
          <w:rFonts w:ascii="Tahoma" w:hAnsi="Tahoma" w:cs="Tahoma"/>
          <w:b/>
          <w:bCs/>
        </w:rPr>
      </w:pPr>
    </w:p>
    <w:p w14:paraId="6CFE411D" w14:textId="297EFE94" w:rsidR="00171CDA" w:rsidRDefault="00171CDA" w:rsidP="00171CDA">
      <w:pPr>
        <w:spacing w:after="0" w:line="360" w:lineRule="auto"/>
        <w:rPr>
          <w:rFonts w:ascii="Tahoma" w:hAnsi="Tahoma" w:cs="Tahoma"/>
          <w:b/>
          <w:bCs/>
        </w:rPr>
      </w:pPr>
      <w:r w:rsidRPr="005040BF">
        <w:rPr>
          <w:rFonts w:ascii="Tahoma" w:hAnsi="Tahoma" w:cs="Tahoma"/>
          <w:b/>
          <w:bCs/>
        </w:rPr>
        <w:t>Herbst voller Kunst und Innovation</w:t>
      </w:r>
    </w:p>
    <w:p w14:paraId="7114E83F" w14:textId="77777777" w:rsidR="00171CDA" w:rsidRDefault="00171CDA" w:rsidP="00171CDA">
      <w:pPr>
        <w:spacing w:after="0" w:line="276" w:lineRule="auto"/>
        <w:rPr>
          <w:rFonts w:ascii="Arial" w:hAnsi="Arial" w:cs="Arial"/>
        </w:rPr>
      </w:pPr>
      <w:r w:rsidRPr="005040BF">
        <w:rPr>
          <w:rFonts w:ascii="Arial" w:hAnsi="Arial" w:cs="Arial"/>
        </w:rPr>
        <w:t xml:space="preserve">Der Herbst 2024 war von Kunst und Innovation geprägt: Im Rahmen des Calle Libre Festivals wurde die Auffahrt des Parkhauses A künstlerisch gestaltet, während die viennacontemporary zur </w:t>
      </w:r>
      <w:r>
        <w:rPr>
          <w:rFonts w:ascii="Arial" w:hAnsi="Arial" w:cs="Arial"/>
        </w:rPr>
        <w:t xml:space="preserve">ihrer </w:t>
      </w:r>
      <w:r w:rsidRPr="005040BF">
        <w:rPr>
          <w:rFonts w:ascii="Arial" w:hAnsi="Arial" w:cs="Arial"/>
        </w:rPr>
        <w:t xml:space="preserve">größten </w:t>
      </w:r>
      <w:r>
        <w:rPr>
          <w:rFonts w:ascii="Arial" w:hAnsi="Arial" w:cs="Arial"/>
        </w:rPr>
        <w:t>Kunsta</w:t>
      </w:r>
      <w:r w:rsidRPr="005040BF">
        <w:rPr>
          <w:rFonts w:ascii="Arial" w:hAnsi="Arial" w:cs="Arial"/>
        </w:rPr>
        <w:t xml:space="preserve">usstellung der letzten zehn Jahre einlud. Zudem </w:t>
      </w:r>
      <w:r>
        <w:rPr>
          <w:rFonts w:ascii="Arial" w:hAnsi="Arial" w:cs="Arial"/>
        </w:rPr>
        <w:t>erschaffen</w:t>
      </w:r>
      <w:r w:rsidRPr="005040BF">
        <w:rPr>
          <w:rFonts w:ascii="Arial" w:hAnsi="Arial" w:cs="Arial"/>
        </w:rPr>
        <w:t xml:space="preserve"> über 100 Laserprojektoren </w:t>
      </w:r>
      <w:r w:rsidRPr="00AB1610">
        <w:rPr>
          <w:rFonts w:ascii="Arial" w:hAnsi="Arial" w:cs="Arial"/>
        </w:rPr>
        <w:t xml:space="preserve">regelmäßig im BattleKart Wien, dem größten Immersive Experience Center der Welt, </w:t>
      </w:r>
      <w:r>
        <w:rPr>
          <w:rFonts w:ascii="Arial" w:hAnsi="Arial" w:cs="Arial"/>
        </w:rPr>
        <w:t>beeindruckende</w:t>
      </w:r>
      <w:r w:rsidRPr="00AB1610">
        <w:rPr>
          <w:rFonts w:ascii="Arial" w:hAnsi="Arial" w:cs="Arial"/>
        </w:rPr>
        <w:t xml:space="preserve"> virtuelle Erlebniswelten für Besucher aller Altersgruppen.</w:t>
      </w:r>
      <w:r w:rsidRPr="00FF2FEE">
        <w:rPr>
          <w:rFonts w:ascii="Arial" w:hAnsi="Arial" w:cs="Arial"/>
        </w:rPr>
        <w:br/>
      </w:r>
    </w:p>
    <w:p w14:paraId="4A1EBCAF" w14:textId="77777777" w:rsidR="00171CDA" w:rsidRPr="00FF2FEE" w:rsidRDefault="00171CDA" w:rsidP="00171CDA">
      <w:pPr>
        <w:spacing w:after="0" w:line="276" w:lineRule="auto"/>
        <w:rPr>
          <w:rFonts w:ascii="Arial" w:hAnsi="Arial" w:cs="Arial"/>
        </w:rPr>
      </w:pPr>
      <w:r w:rsidRPr="00FF2FEE">
        <w:rPr>
          <w:rFonts w:ascii="Arial" w:hAnsi="Arial" w:cs="Arial"/>
        </w:rPr>
        <w:t xml:space="preserve">„Unsere Erfolge 2024 </w:t>
      </w:r>
      <w:r>
        <w:rPr>
          <w:rFonts w:ascii="Arial" w:hAnsi="Arial" w:cs="Arial"/>
        </w:rPr>
        <w:t xml:space="preserve">und die Buchungen im nächsten Jahr </w:t>
      </w:r>
      <w:r w:rsidRPr="00FF2FEE">
        <w:rPr>
          <w:rFonts w:ascii="Arial" w:hAnsi="Arial" w:cs="Arial"/>
        </w:rPr>
        <w:t xml:space="preserve">zeigen, dass die Messe Wien eine gefragte Adresse für nationale und internationale Veranstaltungen bleibt. Wir freuen uns darauf, diese Erfolgsgeschichte </w:t>
      </w:r>
      <w:r>
        <w:rPr>
          <w:rFonts w:ascii="Arial" w:hAnsi="Arial" w:cs="Arial"/>
        </w:rPr>
        <w:t xml:space="preserve">mit unserem Team und den Partnerbetrieben </w:t>
      </w:r>
      <w:r w:rsidRPr="00FF2FEE">
        <w:rPr>
          <w:rFonts w:ascii="Arial" w:hAnsi="Arial" w:cs="Arial"/>
        </w:rPr>
        <w:t>2025 fortzuführen“, so Martina Candillo, Director Congresses &amp; Events.</w:t>
      </w:r>
    </w:p>
    <w:p w14:paraId="183972E6" w14:textId="77777777" w:rsidR="00171CDA" w:rsidRPr="005C7FE9" w:rsidRDefault="00171CDA" w:rsidP="00171CDA">
      <w:pPr>
        <w:spacing w:after="0" w:line="276" w:lineRule="auto"/>
        <w:rPr>
          <w:rFonts w:ascii="Arial" w:hAnsi="Arial" w:cs="Arial"/>
          <w:b/>
          <w:bCs/>
          <w:lang w:val="de-AT"/>
        </w:rPr>
      </w:pPr>
    </w:p>
    <w:p w14:paraId="6EF9958D" w14:textId="77777777" w:rsidR="00171CDA" w:rsidRPr="005C7FE9" w:rsidRDefault="00171CDA" w:rsidP="00171CDA">
      <w:pPr>
        <w:spacing w:after="0" w:line="276" w:lineRule="auto"/>
        <w:rPr>
          <w:rFonts w:ascii="Arial" w:hAnsi="Arial" w:cs="Arial"/>
          <w:b/>
          <w:bCs/>
        </w:rPr>
      </w:pPr>
    </w:p>
    <w:p w14:paraId="77EB44AB" w14:textId="77777777" w:rsidR="00171CDA" w:rsidRPr="005C7FE9" w:rsidRDefault="00171CDA" w:rsidP="00171CDA">
      <w:pPr>
        <w:spacing w:after="0" w:line="276" w:lineRule="auto"/>
        <w:rPr>
          <w:rFonts w:ascii="Arial" w:hAnsi="Arial" w:cs="Arial"/>
          <w:b/>
          <w:bCs/>
        </w:rPr>
      </w:pPr>
      <w:r w:rsidRPr="005C7FE9">
        <w:rPr>
          <w:rFonts w:ascii="Arial" w:hAnsi="Arial" w:cs="Arial"/>
          <w:b/>
          <w:bCs/>
        </w:rPr>
        <w:t>Pressekontakt:</w:t>
      </w:r>
    </w:p>
    <w:p w14:paraId="17B65D78" w14:textId="77777777" w:rsidR="00171CDA" w:rsidRPr="00F8643E" w:rsidRDefault="00171CDA" w:rsidP="00171CDA">
      <w:pPr>
        <w:spacing w:after="0" w:line="276" w:lineRule="auto"/>
        <w:rPr>
          <w:rFonts w:ascii="Arial" w:hAnsi="Arial" w:cs="Arial"/>
          <w:lang w:val="de-AT"/>
        </w:rPr>
      </w:pPr>
      <w:r w:rsidRPr="00F8643E">
        <w:rPr>
          <w:rFonts w:ascii="Arial" w:hAnsi="Arial" w:cs="Arial"/>
          <w:lang w:val="de-AT"/>
        </w:rPr>
        <w:t>Name: Kathrin Kremser</w:t>
      </w:r>
    </w:p>
    <w:p w14:paraId="4A2C761F" w14:textId="77777777" w:rsidR="00171CDA" w:rsidRPr="00F8643E" w:rsidRDefault="00171CDA" w:rsidP="00171CDA">
      <w:pPr>
        <w:spacing w:after="0" w:line="276" w:lineRule="auto"/>
        <w:rPr>
          <w:rFonts w:ascii="Arial" w:hAnsi="Arial" w:cs="Arial"/>
          <w:lang w:val="de-AT"/>
        </w:rPr>
      </w:pPr>
      <w:r w:rsidRPr="00F8643E">
        <w:rPr>
          <w:rFonts w:ascii="Arial" w:hAnsi="Arial" w:cs="Arial"/>
          <w:lang w:val="de-AT"/>
        </w:rPr>
        <w:t xml:space="preserve">Marketing &amp; Content Manager </w:t>
      </w:r>
    </w:p>
    <w:p w14:paraId="26BC5F93" w14:textId="77777777" w:rsidR="00171CDA" w:rsidRPr="005C7FE9" w:rsidRDefault="00171CDA" w:rsidP="00171CDA">
      <w:pPr>
        <w:spacing w:after="0" w:line="276" w:lineRule="auto"/>
        <w:rPr>
          <w:rFonts w:ascii="Arial" w:hAnsi="Arial" w:cs="Arial"/>
          <w:lang w:val="en-US"/>
        </w:rPr>
      </w:pPr>
      <w:r w:rsidRPr="005C7FE9">
        <w:rPr>
          <w:rFonts w:ascii="Arial" w:hAnsi="Arial" w:cs="Arial"/>
          <w:lang w:val="en-US"/>
        </w:rPr>
        <w:t>Phone +43-676-82323114</w:t>
      </w:r>
    </w:p>
    <w:p w14:paraId="23AB5BDA" w14:textId="77777777" w:rsidR="00171CDA" w:rsidRPr="005C7FE9" w:rsidRDefault="00171CDA" w:rsidP="00171CDA">
      <w:pPr>
        <w:spacing w:after="0" w:line="276" w:lineRule="auto"/>
        <w:rPr>
          <w:rFonts w:ascii="Arial" w:hAnsi="Arial" w:cs="Arial"/>
          <w:lang w:val="en-US"/>
        </w:rPr>
      </w:pPr>
      <w:r w:rsidRPr="005C7FE9">
        <w:rPr>
          <w:rFonts w:ascii="Arial" w:hAnsi="Arial" w:cs="Arial"/>
          <w:lang w:val="en-US"/>
        </w:rPr>
        <w:t>Email Kathrin.kremser@rxglobal.com</w:t>
      </w:r>
    </w:p>
    <w:p w14:paraId="7FEF7EAD" w14:textId="77777777" w:rsidR="00171CDA" w:rsidRPr="005C7FE9" w:rsidRDefault="00171CDA" w:rsidP="00171CDA">
      <w:pPr>
        <w:spacing w:after="0" w:line="276" w:lineRule="auto"/>
        <w:rPr>
          <w:rFonts w:ascii="Arial" w:hAnsi="Arial" w:cs="Arial"/>
        </w:rPr>
      </w:pPr>
      <w:hyperlink r:id="rId6" w:history="1">
        <w:r w:rsidRPr="005C7FE9">
          <w:rPr>
            <w:rStyle w:val="Hyperlink"/>
            <w:rFonts w:ascii="Arial" w:hAnsi="Arial" w:cs="Arial"/>
          </w:rPr>
          <w:t>www.messecongress.at</w:t>
        </w:r>
      </w:hyperlink>
    </w:p>
    <w:p w14:paraId="21DBB3CD" w14:textId="77777777" w:rsidR="00171CDA" w:rsidRPr="00171CDA" w:rsidRDefault="00171CDA" w:rsidP="00171CDA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</w:p>
    <w:p w14:paraId="048D8A2E" w14:textId="77777777" w:rsidR="00171CDA" w:rsidRPr="00171CDA" w:rsidRDefault="00171CDA" w:rsidP="00171CDA">
      <w:pPr>
        <w:widowControl w:val="0"/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171CDA">
        <w:rPr>
          <w:rStyle w:val="Fett"/>
          <w:rFonts w:ascii="Arial" w:hAnsi="Arial" w:cs="Arial"/>
          <w:b w:val="0"/>
          <w:bCs w:val="0"/>
          <w:i/>
          <w:iCs/>
          <w:sz w:val="20"/>
          <w:szCs w:val="20"/>
        </w:rPr>
        <w:t>Bei allen personenbezogenen Bezeichnungen gilt die gewählte Form für alle Geschlechter und Geschlechtsidentitäten in gleicher Weise.</w:t>
      </w:r>
    </w:p>
    <w:p w14:paraId="40A06695" w14:textId="1492424C" w:rsidR="00804815" w:rsidRPr="00171CDA" w:rsidRDefault="00804815" w:rsidP="00171CDA">
      <w:pPr>
        <w:rPr>
          <w:rStyle w:val="Fett"/>
          <w:b w:val="0"/>
          <w:bCs w:val="0"/>
        </w:rPr>
      </w:pPr>
    </w:p>
    <w:sectPr w:rsidR="00804815" w:rsidRPr="00171C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A98E" w14:textId="77777777" w:rsidR="00C35B43" w:rsidRDefault="00C35B43" w:rsidP="00C35B43">
      <w:pPr>
        <w:spacing w:after="0" w:line="240" w:lineRule="auto"/>
      </w:pPr>
      <w:r>
        <w:separator/>
      </w:r>
    </w:p>
  </w:endnote>
  <w:endnote w:type="continuationSeparator" w:id="0">
    <w:p w14:paraId="2FEEFD3E" w14:textId="77777777" w:rsidR="00C35B43" w:rsidRDefault="00C35B43" w:rsidP="00C3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5E34" w14:textId="77777777" w:rsidR="00C35B43" w:rsidRDefault="00C35B43" w:rsidP="00C35B43">
      <w:pPr>
        <w:spacing w:after="0" w:line="240" w:lineRule="auto"/>
      </w:pPr>
      <w:r>
        <w:separator/>
      </w:r>
    </w:p>
  </w:footnote>
  <w:footnote w:type="continuationSeparator" w:id="0">
    <w:p w14:paraId="61BE295C" w14:textId="77777777" w:rsidR="00C35B43" w:rsidRDefault="00C35B43" w:rsidP="00C3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F98D" w14:textId="769F1C7E" w:rsidR="00C35B43" w:rsidRDefault="00873AB7">
    <w:pPr>
      <w:pStyle w:val="Kopfzeile"/>
    </w:pPr>
    <w:r>
      <w:rPr>
        <w:noProof/>
      </w:rPr>
      <w:drawing>
        <wp:inline distT="0" distB="0" distL="0" distR="0" wp14:anchorId="511508E1" wp14:editId="19833FBC">
          <wp:extent cx="1857375" cy="754094"/>
          <wp:effectExtent l="0" t="0" r="0" b="8255"/>
          <wp:docPr id="1372271700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271700" name="Grafik 1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692" cy="77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43"/>
    <w:rsid w:val="000307DD"/>
    <w:rsid w:val="00091AA1"/>
    <w:rsid w:val="00171CDA"/>
    <w:rsid w:val="001977D3"/>
    <w:rsid w:val="001B36A5"/>
    <w:rsid w:val="00262204"/>
    <w:rsid w:val="00286864"/>
    <w:rsid w:val="00461C6B"/>
    <w:rsid w:val="005E6DA2"/>
    <w:rsid w:val="00602B94"/>
    <w:rsid w:val="00770BD9"/>
    <w:rsid w:val="007F123D"/>
    <w:rsid w:val="00804815"/>
    <w:rsid w:val="00873AB7"/>
    <w:rsid w:val="00974373"/>
    <w:rsid w:val="009C7DBC"/>
    <w:rsid w:val="00A57EE8"/>
    <w:rsid w:val="00A770FC"/>
    <w:rsid w:val="00AA0ED1"/>
    <w:rsid w:val="00B87D2E"/>
    <w:rsid w:val="00BB4720"/>
    <w:rsid w:val="00C152A8"/>
    <w:rsid w:val="00C31B84"/>
    <w:rsid w:val="00C35B43"/>
    <w:rsid w:val="00E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6832AB"/>
  <w15:chartTrackingRefBased/>
  <w15:docId w15:val="{0FB998B8-C592-42E6-A096-E6C73A7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CDA"/>
    <w:rPr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5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5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5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5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5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5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5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5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5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5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5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5B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5B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5B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5B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5B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5B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5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35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5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5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5B43"/>
    <w:pPr>
      <w:spacing w:before="160"/>
      <w:jc w:val="center"/>
    </w:pPr>
    <w:rPr>
      <w:i/>
      <w:iCs/>
      <w:color w:val="404040" w:themeColor="text1" w:themeTint="BF"/>
      <w:kern w:val="2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35B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5B43"/>
    <w:pPr>
      <w:ind w:left="720"/>
      <w:contextualSpacing/>
    </w:pPr>
    <w:rPr>
      <w:kern w:val="2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35B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5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5B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5B4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35B43"/>
    <w:pPr>
      <w:tabs>
        <w:tab w:val="center" w:pos="4513"/>
        <w:tab w:val="right" w:pos="9026"/>
      </w:tabs>
      <w:spacing w:after="0" w:line="240" w:lineRule="auto"/>
    </w:pPr>
    <w:rPr>
      <w:kern w:val="2"/>
      <w:lang w:val="de-AT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C35B43"/>
  </w:style>
  <w:style w:type="paragraph" w:styleId="Fuzeile">
    <w:name w:val="footer"/>
    <w:basedOn w:val="Standard"/>
    <w:link w:val="FuzeileZchn"/>
    <w:uiPriority w:val="99"/>
    <w:unhideWhenUsed/>
    <w:rsid w:val="00C3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B43"/>
  </w:style>
  <w:style w:type="character" w:styleId="Hyperlink">
    <w:name w:val="Hyperlink"/>
    <w:rsid w:val="00804815"/>
    <w:rPr>
      <w:color w:val="0000FF"/>
      <w:u w:val="single"/>
    </w:rPr>
  </w:style>
  <w:style w:type="character" w:styleId="Fett">
    <w:name w:val="Strong"/>
    <w:uiPriority w:val="22"/>
    <w:qFormat/>
    <w:rsid w:val="00804815"/>
    <w:rPr>
      <w:b/>
      <w:bCs/>
    </w:rPr>
  </w:style>
  <w:style w:type="paragraph" w:styleId="berarbeitung">
    <w:name w:val="Revision"/>
    <w:hidden/>
    <w:uiPriority w:val="99"/>
    <w:semiHidden/>
    <w:rsid w:val="00C3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secongress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Kremser, Kathrin (RX-VIE)</dc:creator>
  <cp:keywords/>
  <dc:description/>
  <cp:lastModifiedBy>Kremser, Kathrin (RX-VIE)</cp:lastModifiedBy>
  <cp:revision>4</cp:revision>
  <dcterms:created xsi:type="dcterms:W3CDTF">2024-12-11T08:09:00Z</dcterms:created>
  <dcterms:modified xsi:type="dcterms:W3CDTF">2024-12-11T09:06:00Z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2024-12-09T09:39:30Z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8922d557-8326-44e4-ba20-b45803b922b7</vt:lpwstr>
  </property>
  <property fmtid="{D5CDD505-2E9C-101B-9397-08002B2CF9AE}" pid="8" name="MSIP_Label_549ac42a-3eb4-4074-b885-aea26bd6241e_ContentBits">
    <vt:lpwstr>0</vt:lpwstr>
  </property>
</Properties>
</file>